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***PLEASE INCLUDE ASSESSMENT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yellow"/>
          <w:rtl w:val="0"/>
        </w:rPr>
        <w:t xml:space="preserve">/EVALUATION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 WITH FORM***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vertAlign w:val="baseline"/>
          <w:rtl w:val="0"/>
        </w:rPr>
        <w:t xml:space="preserve">Please fax to 410 779 9400 or email to fccc1@hushmail.com</w:t>
      </w:r>
    </w:p>
    <w:tbl>
      <w:tblPr>
        <w:tblStyle w:val="Table1"/>
        <w:tblW w:w="10260.0" w:type="dxa"/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5565"/>
        <w:gridCol w:w="2745"/>
        <w:gridCol w:w="1950"/>
        <w:tblGridChange w:id="0">
          <w:tblGrid>
            <w:gridCol w:w="5565"/>
            <w:gridCol w:w="2745"/>
            <w:gridCol w:w="19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Consumer Name:</w:t>
            </w:r>
          </w:p>
        </w:tc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D.O.B: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Guardian Name: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Does the Parent/Guardian have legal custody (if minor)?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__Yes 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City: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State: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Zip: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Home Phone:</w:t>
            </w:r>
          </w:p>
        </w:tc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Cell #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Medical Assistance/Medicaid #: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individual currently receiving SSI/SSDI     __Yes__No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individual eligible for full funding for Developmental Disabilities Administration services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__Yes 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primary reason for the impairment due to an organic process of syndrome, intellectual disability, a neurodevelopmental disorder or neurocognitive disorder ? __Yes 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Has the individual been found not competent to stand trial or not criminally responsible and is receiving services recommended by a Maryland Dept of Health Evaluator ? __Yes 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cccccc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Clinical Information</w:t>
            </w:r>
          </w:p>
        </w:tc>
      </w:tr>
      <w:tr>
        <w:trPr>
          <w:cantSplit w:val="0"/>
          <w:trHeight w:val="548.7656249999999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1"/>
              <w:spacing w:after="100" w:before="1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participant receiving outpatient mental health services? __Yes__No</w:t>
            </w:r>
          </w:p>
        </w:tc>
      </w:tr>
      <w:tr>
        <w:trPr>
          <w:cantSplit w:val="0"/>
          <w:trHeight w:val="548.7656249999999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1"/>
              <w:spacing w:after="100" w:before="1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licensed mental health provider enrolled as a provider in the Medicaid program? __Yes__No</w:t>
            </w:r>
          </w:p>
        </w:tc>
      </w:tr>
      <w:tr>
        <w:trPr>
          <w:cantSplit w:val="0"/>
          <w:trHeight w:val="548.7656249999999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participant on medication? __Yes__No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If selected, are the medications prescribed for MDD (Major Depressive Disorder) or Bipolar?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Medication Name: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Why is ongoing outpatient treatment not sufficient to address concerns?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cccccc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Occupational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 the participant employed?__Yes__No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Has the participant been referred to supported employment? __Yes__No__N/A</w:t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3735"/>
        <w:gridCol w:w="6840"/>
        <w:tblGridChange w:id="0">
          <w:tblGrid>
            <w:gridCol w:w="3735"/>
            <w:gridCol w:w="6840"/>
          </w:tblGrid>
        </w:tblGridChange>
      </w:tblGrid>
      <w:tr>
        <w:trPr>
          <w:cantSplit w:val="0"/>
          <w:trHeight w:val="565.95703125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widowControl w:val="1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ICD-10 Primary Diagnosis Code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Diagnosing Clinician and Title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Duration of current episode of treatment provided to this individual </w:t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rtl w:val="0"/>
              </w:rPr>
              <w:t xml:space="preserve">Two or more visits in the last three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Current frequency of treatment provided to this individual</w:t>
            </w:r>
          </w:p>
          <w:p w:rsidR="00000000" w:rsidDel="00000000" w:rsidP="00000000" w:rsidRDefault="00000000" w:rsidRPr="00000000" w14:paraId="0000004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rtl w:val="0"/>
              </w:rPr>
              <w:t xml:space="preserve">At least 1x/week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45.0" w:type="dxa"/>
        <w:jc w:val="left"/>
        <w:tblInd w:w="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5"/>
        <w:tblGridChange w:id="0">
          <w:tblGrid>
            <w:gridCol w:w="1054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Functional Criteria (Check all that apply and comment where checked)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 understand what is being requested for each of the functional impairments below, a generalized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  <w:rtl w:val="0"/>
              </w:rPr>
              <w:t xml:space="preserve">example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of a response is provided here:</w:t>
            </w:r>
          </w:p>
          <w:p w:rsidR="00000000" w:rsidDel="00000000" w:rsidP="00000000" w:rsidRDefault="00000000" w:rsidRPr="00000000" w14:paraId="0000005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Symptom of Priority Population diagnosis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: Paranoia</w:t>
            </w:r>
          </w:p>
          <w:p w:rsidR="00000000" w:rsidDel="00000000" w:rsidP="00000000" w:rsidRDefault="00000000" w:rsidRPr="00000000" w14:paraId="0000005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Impairment impacting Functioning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: Paranoia results in being suspicious of others.</w:t>
            </w:r>
          </w:p>
          <w:p w:rsidR="00000000" w:rsidDel="00000000" w:rsidP="00000000" w:rsidRDefault="00000000" w:rsidRPr="00000000" w14:paraId="0000005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Example of impaired function: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Last week he would not get on the bus because he thought the driver was out to get him. He started yelling at the bus driver.</w:t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Ind w:w="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9900"/>
        <w:tblGridChange w:id="0">
          <w:tblGrid>
            <w:gridCol w:w="735"/>
            <w:gridCol w:w="9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Marked inability to establish or maintain competitive employment: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5C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5E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6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6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66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5.0" w:type="dxa"/>
        <w:jc w:val="left"/>
        <w:tblInd w:w="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10005"/>
        <w:tblGridChange w:id="0">
          <w:tblGrid>
            <w:gridCol w:w="630"/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Marked inability to perform instrumental activities of daily living (e.g: shopping, meal preparation, laundry, basic housekeeping, medication management, transportation and money management)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6D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7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7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77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50.0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960"/>
        <w:tblGridChange w:id="0">
          <w:tblGrid>
            <w:gridCol w:w="690"/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Marked inability to maintain personal support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7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8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8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89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9930"/>
        <w:tblGridChange w:id="0">
          <w:tblGrid>
            <w:gridCol w:w="780"/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Deficiencies of concentration/persistence/pace leading to failure to complete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9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9A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9855"/>
        <w:tblGridChange w:id="0">
          <w:tblGrid>
            <w:gridCol w:w="1215"/>
            <w:gridCol w:w="9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Unable to perform self-care (hygiene, grooming, nutrition, medical care, safety)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A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A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A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9855"/>
        <w:tblGridChange w:id="0">
          <w:tblGrid>
            <w:gridCol w:w="1215"/>
            <w:gridCol w:w="9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Marked deficiencies in self direction, shown by inability to plan, initiate, organize and carry out goal directed activities.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B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B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B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A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99.00000000000034" w:tblpY="0"/>
        <w:tblW w:w="10950.0" w:type="dxa"/>
        <w:jc w:val="left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915"/>
        <w:gridCol w:w="10035"/>
        <w:tblGridChange w:id="0">
          <w:tblGrid>
            <w:gridCol w:w="915"/>
            <w:gridCol w:w="100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58.0" w:type="dxa"/>
              <w:left w:w="21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92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Marked inability to procure financial assistance to support community living</w:t>
            </w:r>
          </w:p>
        </w:tc>
      </w:tr>
      <w:tr>
        <w:trPr>
          <w:cantSplit w:val="0"/>
          <w:trHeight w:val="316" w:hRule="atLeast"/>
          <w:tblHeader w:val="1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58.0" w:type="dxa"/>
              <w:left w:w="21.0" w:type="dxa"/>
              <w:bottom w:w="58.0" w:type="dxa"/>
              <w:right w:w="58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Provide evidence of marked inability to establish or maintain competitive employment:</w:t>
            </w:r>
          </w:p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C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1) Describe the symptoms of this Priority Population diagnosis that affect the participant's functioning:</w:t>
            </w:r>
          </w:p>
          <w:p w:rsidR="00000000" w:rsidDel="00000000" w:rsidP="00000000" w:rsidRDefault="00000000" w:rsidRPr="00000000" w14:paraId="000000C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2) Describe how, specifically, these symptoms impair the participant's functioning:</w:t>
            </w:r>
          </w:p>
          <w:p w:rsidR="00000000" w:rsidDel="00000000" w:rsidP="00000000" w:rsidRDefault="00000000" w:rsidRPr="00000000" w14:paraId="000000C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rtl w:val="0"/>
              </w:rPr>
              <w:t xml:space="preserve"> 3) Provide specific concrete examples of THIS participant's impaired function.:</w:t>
            </w:r>
          </w:p>
          <w:p w:rsidR="00000000" w:rsidDel="00000000" w:rsidP="00000000" w:rsidRDefault="00000000" w:rsidRPr="00000000" w14:paraId="000000CE">
            <w:pPr>
              <w:widowControl w:val="1"/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15"/>
        <w:gridCol w:w="5055"/>
        <w:tblGridChange w:id="0">
          <w:tblGrid>
            <w:gridCol w:w="5415"/>
            <w:gridCol w:w="5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Duration of impairments (check off all that applies)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𝥷 Marked functional impairment has been present for less than 2 years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𝥷 Marked functional impairment has been limited to less than 3 of the above listed areas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𝥷 Has demonstrated marked impairment functioning primary due to  a mental illness in at least three of the areas listed above at least 2 years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𝥷 Has demonstrated impaired role functioning primarily due to a mental illness for at least 3 years</w:t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5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Has consideration been given to using peer support and other informal support such as family? __Yes__No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List attempts and outcomes of any efforts to serve this individual through less formal means such as peer supports, or family: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Has the participant been judged to be in enough behavioral control to be safe in a rehab program and benefit from the rehab provided?: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List specific ways in which PRP services are expected to help this individual: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Licensed Provider Completing this Application:</w:t>
      </w:r>
    </w:p>
    <w:p w:rsidR="00000000" w:rsidDel="00000000" w:rsidP="00000000" w:rsidRDefault="00000000" w:rsidRPr="00000000" w14:paraId="000000E7">
      <w:pPr>
        <w:pageBreakBefore w:val="0"/>
        <w:widowControl w:val="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Print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Name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E9">
      <w:pPr>
        <w:pageBreakBefore w:val="0"/>
        <w:widowControl w:val="1"/>
        <w:ind w:left="0" w:righ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Signature:___________________________________________ Date__________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Supervisor Name:  ______________________________</w:t>
      </w:r>
    </w:p>
    <w:p w:rsidR="00000000" w:rsidDel="00000000" w:rsidP="00000000" w:rsidRDefault="00000000" w:rsidRPr="00000000" w14:paraId="000000EE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Signature:____________________________ Date____________</w:t>
      </w:r>
    </w:p>
    <w:p w:rsidR="00000000" w:rsidDel="00000000" w:rsidP="00000000" w:rsidRDefault="00000000" w:rsidRPr="00000000" w14:paraId="000000F0">
      <w:pPr>
        <w:pageBreakBefore w:val="0"/>
        <w:widowControl w:val="1"/>
        <w:ind w:left="0" w:right="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ind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ind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1"/>
        <w:ind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ind w:firstLine="72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77" w:top="777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spacing w:after="0" w:before="0" w:line="240" w:lineRule="auto"/>
      <w:ind w:left="0" w:right="0" w:firstLine="0"/>
      <w:jc w:val="lef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                                                                                   </w:t>
    </w:r>
  </w:p>
  <w:p w:rsidR="00000000" w:rsidDel="00000000" w:rsidP="00000000" w:rsidRDefault="00000000" w:rsidRPr="00000000" w14:paraId="000000FD">
    <w:pPr>
      <w:keepNext w:val="0"/>
      <w:keepLines w:val="0"/>
      <w:widowControl w:val="0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</w:t>
    </w:r>
    <w:r w:rsidDel="00000000" w:rsidR="00000000" w:rsidRPr="00000000">
      <w:rPr>
        <w:b w:val="1"/>
        <w:sz w:val="16"/>
        <w:szCs w:val="16"/>
        <w:rtl w:val="0"/>
      </w:rPr>
      <w:t xml:space="preserve">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First Choice Counseling Center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widowControl w:val="1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9199 Reisterstown Rd Suite 105B, Owings Mills, MD 21117</w:t>
    </w:r>
  </w:p>
  <w:p w:rsidR="00000000" w:rsidDel="00000000" w:rsidP="00000000" w:rsidRDefault="00000000" w:rsidRPr="00000000" w14:paraId="000000FF">
    <w:pPr>
      <w:widowControl w:val="1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410 989-9922 (office) 410 779 9400 (fax)</w:t>
    </w:r>
  </w:p>
  <w:p w:rsidR="00000000" w:rsidDel="00000000" w:rsidP="00000000" w:rsidRDefault="00000000" w:rsidRPr="00000000" w14:paraId="00000100">
    <w:pPr>
      <w:widowControl w:val="1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0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3148965</wp:posOffset>
          </wp:positionH>
          <wp:positionV relativeFrom="paragraph">
            <wp:posOffset>-276224</wp:posOffset>
          </wp:positionV>
          <wp:extent cx="735965" cy="60706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965" cy="607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8">
    <w:pPr>
      <w:keepNext w:val="0"/>
      <w:keepLines w:val="0"/>
      <w:widowControl w:val="0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  <w:rtl w:val="0"/>
      </w:rPr>
      <w:t xml:space="preserve">FIRST CHOICE COUNSELING CENTER</w:t>
    </w:r>
  </w:p>
  <w:p w:rsidR="00000000" w:rsidDel="00000000" w:rsidP="00000000" w:rsidRDefault="00000000" w:rsidRPr="00000000" w14:paraId="000000FA">
    <w:pPr>
      <w:keepNext w:val="0"/>
      <w:keepLines w:val="0"/>
      <w:widowControl w:val="1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  <w:rtl w:val="0"/>
      </w:rPr>
      <w:t xml:space="preserve">PSYCHIATRIC REHABILITATION PROGRAM</w:t>
    </w:r>
  </w:p>
  <w:p w:rsidR="00000000" w:rsidDel="00000000" w:rsidP="00000000" w:rsidRDefault="00000000" w:rsidRPr="00000000" w14:paraId="000000FB">
    <w:pPr>
      <w:keepNext w:val="0"/>
      <w:keepLines w:val="0"/>
      <w:widowControl w:val="1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2"/>
        <w:szCs w:val="22"/>
        <w:rtl w:val="0"/>
      </w:rPr>
      <w:t xml:space="preserve">ADULT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  <w:rtl w:val="0"/>
      </w:rPr>
      <w:t xml:space="preserve">REFERRAL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21.0" w:type="dxa"/>
        <w:bottom w:w="58.0" w:type="dxa"/>
        <w:right w:w="5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21.0" w:type="dxa"/>
        <w:bottom w:w="58.0" w:type="dxa"/>
        <w:right w:w="5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8.0" w:type="dxa"/>
        <w:left w:w="21.0" w:type="dxa"/>
        <w:bottom w:w="58.0" w:type="dxa"/>
        <w:right w:w="5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