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highlight w:val="yellow"/>
          <w:u w:val="none"/>
          <w:vertAlign w:val="baseline"/>
        </w:rPr>
      </w:pPr>
      <w:bookmarkStart w:colFirst="0" w:colLast="0" w:name="_heading=h.xyoap0ty4fn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highlight w:val="yellow"/>
          <w:u w:val="none"/>
          <w:vertAlign w:val="baseline"/>
          <w:rtl w:val="0"/>
        </w:rPr>
        <w:t xml:space="preserve">***PLEASE INCLUDE ASSESSMENT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highlight w:val="yellow"/>
          <w:rtl w:val="0"/>
        </w:rPr>
        <w:t xml:space="preserve">/EVALUATION WITH REFERRAL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highlight w:val="yellow"/>
          <w:u w:val="none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Please fax to 410 779 9400 or email to fccc1@hushmail.com</w:t>
      </w:r>
    </w:p>
    <w:tbl>
      <w:tblPr>
        <w:tblStyle w:val="Table1"/>
        <w:tblW w:w="9976.0" w:type="dxa"/>
        <w:jc w:val="center"/>
        <w:tblLayout w:type="fixed"/>
        <w:tblLook w:val="0400"/>
      </w:tblPr>
      <w:tblGrid>
        <w:gridCol w:w="5385"/>
        <w:gridCol w:w="105"/>
        <w:gridCol w:w="2739"/>
        <w:gridCol w:w="1747"/>
        <w:tblGridChange w:id="0">
          <w:tblGrid>
            <w:gridCol w:w="5385"/>
            <w:gridCol w:w="105"/>
            <w:gridCol w:w="2739"/>
            <w:gridCol w:w="1747"/>
          </w:tblGrid>
        </w:tblGridChange>
      </w:tblGrid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lient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D.O.B: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4"/>
            <w:tcBorders>
              <w:top w:color="000080" w:space="0" w:sz="6" w:val="single"/>
              <w:left w:color="000080" w:space="0" w:sz="6" w:val="single"/>
              <w:bottom w:color="000080" w:space="0" w:sz="6" w:val="single"/>
              <w:right w:color="000080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Guardian Name:  ______________________________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Does the Parent/Guardian have legal custody (if minor)?  Yes/ No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4"/>
            <w:tcBorders>
              <w:top w:color="000080" w:space="0" w:sz="6" w:val="single"/>
              <w:left w:color="000080" w:space="0" w:sz="6" w:val="single"/>
              <w:bottom w:color="000080" w:space="0" w:sz="6" w:val="single"/>
              <w:right w:color="000080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City: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State: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Zip: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 Phone:</w:t>
            </w:r>
          </w:p>
        </w:tc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Cell #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Was parent/client notified of referral?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4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Medical Assistance/Medicaid #: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4"/>
            <w:tcBorders>
              <w:top w:color="000080" w:space="0" w:sz="6" w:val="single"/>
              <w:left w:color="000080" w:space="0" w:sz="6" w:val="single"/>
              <w:bottom w:color="000080" w:space="0" w:sz="6" w:val="single"/>
              <w:right w:color="000080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Is the individual eligible for full funding for Developmental Disabilities Administration services?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𝥷  Yes 𝥷 No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4"/>
            <w:tcBorders>
              <w:top w:color="000080" w:space="0" w:sz="6" w:val="single"/>
              <w:left w:color="000080" w:space="0" w:sz="6" w:val="single"/>
              <w:bottom w:color="000080" w:space="0" w:sz="6" w:val="single"/>
              <w:right w:color="000080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Have family or peer support  been successful in supporting this youth? 𝥷  Yes 𝥷 No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4"/>
            <w:tcBorders>
              <w:top w:color="000080" w:space="0" w:sz="6" w:val="single"/>
              <w:left w:color="000080" w:space="0" w:sz="6" w:val="single"/>
              <w:bottom w:color="000080" w:space="0" w:sz="6" w:val="single"/>
              <w:right w:color="000080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Is the primary reason for the youth’s  impairment due to an organic process of syndrome, intellectual disability, a neurodevelopmental disorder or neurocognitive disorder 𝥷  Yes 𝥷 No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80" w:space="0" w:sz="6" w:val="single"/>
              <w:left w:color="000080" w:space="0" w:sz="6" w:val="single"/>
              <w:bottom w:color="000080" w:space="0" w:sz="6" w:val="single"/>
              <w:right w:color="000080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Is a documented crisis response plan in progress or completed   𝥷 Yes 𝥷 No</w:t>
            </w:r>
          </w:p>
        </w:tc>
        <w:tc>
          <w:tcPr>
            <w:gridSpan w:val="2"/>
            <w:tcBorders>
              <w:top w:color="000080" w:space="0" w:sz="6" w:val="single"/>
              <w:left w:color="000080" w:space="0" w:sz="6" w:val="single"/>
              <w:bottom w:color="000080" w:space="0" w:sz="6" w:val="single"/>
              <w:right w:color="000080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Has an individual treatment plan/Individual rehabilitation plan been completed?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𝥷  Yes 𝥷 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center"/>
        <w:tblLayout w:type="fixed"/>
        <w:tblLook w:val="0400"/>
      </w:tblPr>
      <w:tblGrid>
        <w:gridCol w:w="3465"/>
        <w:gridCol w:w="6510"/>
        <w:tblGridChange w:id="0">
          <w:tblGrid>
            <w:gridCol w:w="3465"/>
            <w:gridCol w:w="65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jc w:val="left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ICD-10 Primary Diagnosis Code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Diagnosing Clinician and Title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Current frequency of treatment provided to this individual </w:t>
            </w:r>
          </w:p>
          <w:p w:rsidR="00000000" w:rsidDel="00000000" w:rsidP="00000000" w:rsidRDefault="00000000" w:rsidRPr="00000000" w14:paraId="00000039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At least 1x/week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  At least 1x/2x weeks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At least 1x/month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 At least 1x/3months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 At least 1x/6months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How long has youth been engaged in active, documented outpatient treatment?</w:t>
            </w:r>
          </w:p>
          <w:p w:rsidR="00000000" w:rsidDel="00000000" w:rsidP="00000000" w:rsidRDefault="00000000" w:rsidRPr="00000000" w14:paraId="0000003C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Less than one month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 One visit in the last three months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 Two or more visits in the last three months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Is the youth transitioning from an inpatient, day hospital or residential setting to the community setting?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  Yes 𝥷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Does the youth have a Target Case Management referral or authorization?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 Yes 𝥷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rtl w:val="0"/>
              </w:rPr>
              <w:t xml:space="preserve">Has medication been considered for this youth?</w:t>
            </w:r>
          </w:p>
          <w:p w:rsidR="00000000" w:rsidDel="00000000" w:rsidP="00000000" w:rsidRDefault="00000000" w:rsidRPr="00000000" w14:paraId="00000043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Not considered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Considered and Ruled Out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Initiated and Withdrawn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 Ongoing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Other </w:t>
            </w:r>
          </w:p>
          <w:p w:rsidR="00000000" w:rsidDel="00000000" w:rsidP="00000000" w:rsidRDefault="00000000" w:rsidRPr="00000000" w14:paraId="00000044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Comments:</w:t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before="0" w:lineRule="auto"/>
        <w:ind w:firstLine="72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before="0" w:lineRule="auto"/>
        <w:ind w:firstLine="72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REFERRAL SOURCE</w:t>
      </w:r>
    </w:p>
    <w:tbl>
      <w:tblPr>
        <w:tblStyle w:val="Table3"/>
        <w:tblW w:w="10080.0" w:type="dxa"/>
        <w:jc w:val="center"/>
        <w:tblLayout w:type="fixed"/>
        <w:tblLook w:val="0400"/>
      </w:tblPr>
      <w:tblGrid>
        <w:gridCol w:w="5130"/>
        <w:gridCol w:w="4950"/>
        <w:tblGridChange w:id="0">
          <w:tblGrid>
            <w:gridCol w:w="5130"/>
            <w:gridCol w:w="495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Agency Name: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Contact Person Name: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Address: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Phone #:</w:t>
            </w:r>
          </w:p>
        </w:tc>
        <w:tc>
          <w:tcPr>
            <w:tcBorders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Fax #: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2"/>
                <w:szCs w:val="22"/>
                <w:rtl w:val="0"/>
              </w:rPr>
              <w:t xml:space="preserve">Email Address:</w:t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50.0" w:type="dxa"/>
        <w:jc w:val="center"/>
        <w:tblLayout w:type="fixed"/>
        <w:tblLook w:val="0400"/>
      </w:tblPr>
      <w:tblGrid>
        <w:gridCol w:w="390"/>
        <w:gridCol w:w="9660"/>
        <w:tblGridChange w:id="0">
          <w:tblGrid>
            <w:gridCol w:w="390"/>
            <w:gridCol w:w="966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52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2"/>
                <w:szCs w:val="22"/>
                <w:u w:val="singl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u w:val="single"/>
                <w:rtl w:val="0"/>
              </w:rPr>
              <w:t xml:space="preserve">riteria for admission (CHECK ALL THAT APPLY AND COMMENT WHERE CHECKED)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54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A clear, current threat to the individual’s ability to be maintained in his/her customary setting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56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Provide of evidence of clear, current threat to the youth’s ability to be maintained in their customary setting:</w:t>
            </w:r>
          </w:p>
          <w:p w:rsidR="00000000" w:rsidDel="00000000" w:rsidP="00000000" w:rsidRDefault="00000000" w:rsidRPr="00000000" w14:paraId="00000057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5C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An emerging/pending risk to the safety of the individual or others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5E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Provide evidence of emerging risk to the safety of the youth or others:</w:t>
            </w:r>
          </w:p>
          <w:p w:rsidR="00000000" w:rsidDel="00000000" w:rsidP="00000000" w:rsidRDefault="00000000" w:rsidRPr="00000000" w14:paraId="0000005F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1"/>
              <w:rPr>
                <w:rFonts w:ascii="Times New Roman" w:cs="Times New Roman" w:eastAsia="Times New Roman" w:hAnsi="Times New Roman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Significant psychological or social impairments such as inappropriate social behaviors causing serious problems with peer relationships and/or family members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67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Provide evidence of significant psychological or social impairments causing serious problems with peer relationships and/or family members:</w:t>
            </w:r>
          </w:p>
          <w:p w:rsidR="00000000" w:rsidDel="00000000" w:rsidP="00000000" w:rsidRDefault="00000000" w:rsidRPr="00000000" w14:paraId="00000068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6E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What evidence exists to show that the current intensity of outpatient treatment for this individual is insufficient to reduce the youth’s symptoms and functional behavioral impairments:</w:t>
            </w:r>
          </w:p>
          <w:p w:rsidR="00000000" w:rsidDel="00000000" w:rsidP="00000000" w:rsidRDefault="00000000" w:rsidRPr="00000000" w14:paraId="0000006F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5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How will PRP serve to help this youth get to age appropriate development, more independent functioning and independent living skills:</w:t>
            </w:r>
          </w:p>
          <w:p w:rsidR="00000000" w:rsidDel="00000000" w:rsidP="00000000" w:rsidRDefault="00000000" w:rsidRPr="00000000" w14:paraId="00000076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ffffff" w:val="clear"/>
            <w:tcMar>
              <w:top w:w="58.0" w:type="dxa"/>
              <w:left w:w="29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Please either submit referral with a copy of evaluation or complete this section by providing a clinical assessment</w:t>
            </w:r>
          </w:p>
          <w:p w:rsidR="00000000" w:rsidDel="00000000" w:rsidP="00000000" w:rsidRDefault="00000000" w:rsidRPr="00000000" w14:paraId="0000007D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Clinical Assessment:</w:t>
            </w:r>
          </w:p>
          <w:p w:rsidR="00000000" w:rsidDel="00000000" w:rsidP="00000000" w:rsidRDefault="00000000" w:rsidRPr="00000000" w14:paraId="0000007F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1"/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widowControl w:val="1"/>
        <w:ind w:left="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widowControl w:val="1"/>
        <w:ind w:firstLine="72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widowControl w:val="1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mhird8hjvi5h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Licensed Provider Completing This Application:</w:t>
      </w:r>
    </w:p>
    <w:p w:rsidR="00000000" w:rsidDel="00000000" w:rsidP="00000000" w:rsidRDefault="00000000" w:rsidRPr="00000000" w14:paraId="0000009A">
      <w:pPr>
        <w:widowControl w:val="1"/>
        <w:spacing w:after="240" w:before="24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Credentials/Title: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NPI #: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Signature: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</w:t>
      </w:r>
    </w:p>
    <w:p w:rsidR="00000000" w:rsidDel="00000000" w:rsidP="00000000" w:rsidRDefault="00000000" w:rsidRPr="00000000" w14:paraId="0000009B">
      <w:pPr>
        <w:widowControl w:val="1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widowControl w:val="1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ul5nsbdgvp4f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Supervisor:</w:t>
      </w:r>
    </w:p>
    <w:p w:rsidR="00000000" w:rsidDel="00000000" w:rsidP="00000000" w:rsidRDefault="00000000" w:rsidRPr="00000000" w14:paraId="0000009D">
      <w:pPr>
        <w:widowControl w:val="1"/>
        <w:spacing w:after="240" w:befor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(Required if completed by an LMSW, LGPC or LGMFT)</w:t>
      </w:r>
    </w:p>
    <w:p w:rsidR="00000000" w:rsidDel="00000000" w:rsidP="00000000" w:rsidRDefault="00000000" w:rsidRPr="00000000" w14:paraId="0000009E">
      <w:pPr>
        <w:widowControl w:val="1"/>
        <w:spacing w:after="240" w:before="240" w:line="36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Supervisor Name: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Credentials/Title: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___________________________________</w:t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88" w:top="288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sz w:val="16"/>
        <w:szCs w:val="16"/>
        <w:rtl w:val="0"/>
      </w:rPr>
      <w:t xml:space="preserve">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             </w:t>
    </w:r>
    <w:r w:rsidDel="00000000" w:rsidR="00000000" w:rsidRPr="00000000">
      <w:rPr>
        <w:b w:val="1"/>
        <w:sz w:val="16"/>
        <w:szCs w:val="16"/>
        <w:rtl w:val="0"/>
      </w:rPr>
      <w:t xml:space="preserve">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First Choice Counseling Center</w:t>
    </w:r>
  </w:p>
  <w:p w:rsidR="00000000" w:rsidDel="00000000" w:rsidP="00000000" w:rsidRDefault="00000000" w:rsidRPr="00000000" w14:paraId="000000A6">
    <w:pPr>
      <w:widowControl w:val="1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9199 Reisterstown Rd Suite 105B</w:t>
    </w:r>
  </w:p>
  <w:p w:rsidR="00000000" w:rsidDel="00000000" w:rsidP="00000000" w:rsidRDefault="00000000" w:rsidRPr="00000000" w14:paraId="000000A7">
    <w:pPr>
      <w:widowControl w:val="1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Owings Mills, MD 21117</w:t>
    </w:r>
  </w:p>
  <w:p w:rsidR="00000000" w:rsidDel="00000000" w:rsidP="00000000" w:rsidRDefault="00000000" w:rsidRPr="00000000" w14:paraId="000000A8">
    <w:pPr>
      <w:widowControl w:val="1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410 989-9922 (office) 410 779 9400 (fax)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3148965</wp:posOffset>
          </wp:positionH>
          <wp:positionV relativeFrom="paragraph">
            <wp:posOffset>-276223</wp:posOffset>
          </wp:positionV>
          <wp:extent cx="735965" cy="60706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5965" cy="607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FIRST CHOICE COUNSELING CENTER</w:t>
    </w:r>
  </w:p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PSYCHIATRIC REHABILITATION PROGRAM</w:t>
    </w:r>
  </w:p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REFERRAL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Gh4Hj8zeHGa+Pd1iLqOPgx8Sw==">CgMxLjAyDmgueHlvYXAwdHk0Zm51Mg5oLm1oaXJkOGhqdmk1aDIOaC51bDVuc2JkZ3ZwNGY4AHIhMVQ0NVJqU1hyMW5YMnQwb3JsczMzY2EyeGVnRG9aY2JD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